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2AA5" w:rsidRPr="00EA28D6" w:rsidRDefault="00920662" w:rsidP="000630B0">
      <w:pPr>
        <w:jc w:val="right"/>
        <w:rPr>
          <w:rFonts w:asciiTheme="minorHAnsi" w:hAnsiTheme="minorHAnsi" w:cstheme="minorHAnsi"/>
          <w:sz w:val="22"/>
          <w:szCs w:val="22"/>
          <w:lang w:val="el-GR"/>
        </w:rPr>
      </w:pPr>
      <w:r w:rsidRPr="00EA28D6">
        <w:rPr>
          <w:rFonts w:asciiTheme="minorHAnsi" w:hAnsiTheme="minorHAnsi" w:cstheme="minorHAnsi"/>
          <w:sz w:val="22"/>
          <w:szCs w:val="22"/>
          <w:lang w:val="el-GR"/>
        </w:rPr>
        <w:t xml:space="preserve">Αθήνα, </w:t>
      </w:r>
      <w:r w:rsidR="002E794B">
        <w:rPr>
          <w:rFonts w:asciiTheme="minorHAnsi" w:hAnsiTheme="minorHAnsi" w:cstheme="minorHAnsi"/>
          <w:sz w:val="22"/>
          <w:szCs w:val="22"/>
          <w:lang w:val="el-GR"/>
        </w:rPr>
        <w:t>1</w:t>
      </w:r>
      <w:r w:rsidR="002E794B" w:rsidRPr="007E4DA3">
        <w:rPr>
          <w:rFonts w:asciiTheme="minorHAnsi" w:hAnsiTheme="minorHAnsi" w:cstheme="minorHAnsi"/>
          <w:sz w:val="22"/>
          <w:szCs w:val="22"/>
          <w:lang w:val="el-GR"/>
        </w:rPr>
        <w:t>4</w:t>
      </w:r>
      <w:r w:rsidR="00E945CD">
        <w:rPr>
          <w:rFonts w:asciiTheme="minorHAnsi" w:hAnsiTheme="minorHAnsi" w:cstheme="minorHAnsi"/>
          <w:sz w:val="22"/>
          <w:szCs w:val="22"/>
          <w:lang w:val="el-GR"/>
        </w:rPr>
        <w:t xml:space="preserve"> Μαΐου</w:t>
      </w:r>
      <w:r w:rsidRPr="00EA28D6">
        <w:rPr>
          <w:rFonts w:asciiTheme="minorHAnsi" w:hAnsiTheme="minorHAnsi" w:cstheme="minorHAnsi"/>
          <w:sz w:val="22"/>
          <w:szCs w:val="22"/>
          <w:lang w:val="el-GR"/>
        </w:rPr>
        <w:t xml:space="preserve"> 2014</w:t>
      </w:r>
    </w:p>
    <w:p w:rsidR="00A32AA5" w:rsidRPr="00EA28D6" w:rsidRDefault="00A32AA5" w:rsidP="000630B0">
      <w:pPr>
        <w:jc w:val="both"/>
        <w:rPr>
          <w:rFonts w:asciiTheme="minorHAnsi" w:hAnsiTheme="minorHAnsi" w:cstheme="minorHAnsi"/>
          <w:sz w:val="22"/>
          <w:szCs w:val="22"/>
          <w:lang w:val="el-GR"/>
        </w:rPr>
      </w:pPr>
    </w:p>
    <w:p w:rsidR="00920662" w:rsidRPr="00295DC3" w:rsidRDefault="00920662" w:rsidP="000630B0">
      <w:pPr>
        <w:jc w:val="both"/>
        <w:rPr>
          <w:rFonts w:asciiTheme="minorHAnsi" w:hAnsiTheme="minorHAnsi" w:cstheme="minorHAnsi"/>
          <w:b/>
          <w:sz w:val="10"/>
          <w:szCs w:val="10"/>
          <w:lang w:val="el-GR"/>
        </w:rPr>
      </w:pPr>
    </w:p>
    <w:p w:rsidR="00517270" w:rsidRPr="00A66978" w:rsidRDefault="00F402BC" w:rsidP="003D1E85">
      <w:pPr>
        <w:jc w:val="center"/>
        <w:rPr>
          <w:rFonts w:asciiTheme="minorHAnsi" w:hAnsiTheme="minorHAnsi" w:cstheme="minorHAnsi"/>
          <w:b/>
          <w:sz w:val="30"/>
          <w:szCs w:val="30"/>
          <w:lang w:val="el-GR"/>
        </w:rPr>
      </w:pPr>
      <w:r>
        <w:rPr>
          <w:rFonts w:asciiTheme="minorHAnsi" w:hAnsiTheme="minorHAnsi" w:cstheme="minorHAnsi"/>
          <w:b/>
          <w:sz w:val="30"/>
          <w:szCs w:val="30"/>
          <w:lang w:val="el-GR"/>
        </w:rPr>
        <w:t>Δελτίο Τύπου</w:t>
      </w:r>
    </w:p>
    <w:p w:rsidR="00666E1A" w:rsidRDefault="00666E1A" w:rsidP="000630B0">
      <w:pPr>
        <w:jc w:val="center"/>
        <w:rPr>
          <w:rFonts w:asciiTheme="minorHAnsi" w:hAnsiTheme="minorHAnsi" w:cstheme="minorHAnsi"/>
          <w:b/>
          <w:bCs/>
          <w:i/>
          <w:lang w:val="el-GR"/>
        </w:rPr>
      </w:pPr>
    </w:p>
    <w:p w:rsidR="002E794B" w:rsidRPr="007E4DA3" w:rsidRDefault="002E794B" w:rsidP="002E794B">
      <w:pPr>
        <w:jc w:val="center"/>
        <w:rPr>
          <w:rFonts w:ascii="Calibri" w:hAnsi="Calibri"/>
          <w:b/>
          <w:bCs/>
          <w:lang w:val="el-GR"/>
        </w:rPr>
      </w:pPr>
      <w:r w:rsidRPr="002E794B">
        <w:rPr>
          <w:rFonts w:ascii="Calibri" w:hAnsi="Calibri"/>
          <w:b/>
          <w:bCs/>
          <w:lang w:val="el-GR"/>
        </w:rPr>
        <w:t>Πανελλήνιος Ιατρικός Σύλλογος: Οι πάροχοι αναστέλλουν την επίσχεση παροχής υπηρεσιών –</w:t>
      </w:r>
    </w:p>
    <w:p w:rsidR="002E794B" w:rsidRPr="002E794B" w:rsidRDefault="002E794B" w:rsidP="002E794B">
      <w:pPr>
        <w:jc w:val="center"/>
        <w:rPr>
          <w:rFonts w:ascii="Calibri" w:hAnsi="Calibri"/>
          <w:b/>
          <w:bCs/>
          <w:lang w:val="el-GR"/>
        </w:rPr>
      </w:pPr>
      <w:r w:rsidRPr="002E794B">
        <w:rPr>
          <w:rFonts w:ascii="Calibri" w:hAnsi="Calibri"/>
          <w:b/>
          <w:bCs/>
          <w:lang w:val="el-GR"/>
        </w:rPr>
        <w:t xml:space="preserve"> Ο Υπουργός Υγείας να υλοποιήσει τώρα τα υπεσχημένα</w:t>
      </w:r>
    </w:p>
    <w:p w:rsidR="002E794B" w:rsidRPr="002E794B" w:rsidRDefault="002E794B" w:rsidP="002E794B">
      <w:pPr>
        <w:jc w:val="center"/>
        <w:rPr>
          <w:rFonts w:ascii="Calibri" w:hAnsi="Calibri"/>
          <w:lang w:val="el-GR"/>
        </w:rPr>
      </w:pPr>
    </w:p>
    <w:p w:rsidR="002E794B" w:rsidRPr="002E794B" w:rsidRDefault="002E794B" w:rsidP="002E794B">
      <w:pPr>
        <w:jc w:val="both"/>
        <w:rPr>
          <w:rFonts w:ascii="Calibri" w:hAnsi="Calibri"/>
          <w:sz w:val="22"/>
          <w:szCs w:val="22"/>
          <w:lang w:val="el-GR"/>
        </w:rPr>
      </w:pPr>
    </w:p>
    <w:p w:rsidR="002E794B" w:rsidRPr="002E794B" w:rsidRDefault="002E794B" w:rsidP="002E794B">
      <w:pPr>
        <w:jc w:val="both"/>
        <w:rPr>
          <w:rFonts w:ascii="Calibri" w:hAnsi="Calibri"/>
          <w:sz w:val="22"/>
          <w:szCs w:val="22"/>
          <w:lang w:val="el-GR"/>
        </w:rPr>
      </w:pPr>
      <w:r w:rsidRPr="002E794B">
        <w:rPr>
          <w:rFonts w:ascii="Calibri" w:hAnsi="Calibri"/>
          <w:sz w:val="22"/>
          <w:szCs w:val="22"/>
          <w:lang w:val="el-GR"/>
        </w:rPr>
        <w:t xml:space="preserve">Η συνάντηση της Τετάρτης 14 </w:t>
      </w:r>
      <w:r w:rsidR="00BB1F4C" w:rsidRPr="002E794B">
        <w:rPr>
          <w:rFonts w:ascii="Calibri" w:hAnsi="Calibri"/>
          <w:sz w:val="22"/>
          <w:szCs w:val="22"/>
          <w:lang w:val="el-GR"/>
        </w:rPr>
        <w:t>Μαΐου</w:t>
      </w:r>
      <w:r w:rsidRPr="002E794B">
        <w:rPr>
          <w:rFonts w:ascii="Calibri" w:hAnsi="Calibri"/>
          <w:sz w:val="22"/>
          <w:szCs w:val="22"/>
          <w:lang w:val="el-GR"/>
        </w:rPr>
        <w:t xml:space="preserve"> του Προέδρου του Πανελληνίου Ιατρικού Συλλόγου, κ. Μιχάλη Βλασταράκου, και των εκπροσώπων των παρόχων υπηρεσιών πρωτοβάθμιας φροντίδας υγείας με τον Υπουργό Υγείας, κ. Άδωνι Γεωργιάδη, τον Υφυπουργό Υγείας, κ. Αντώνη Μπέζα, και τον Πρόεδρο του ΕΟΠΥΥ, κ. Δημήτρη Κοντό, κατέλη</w:t>
      </w:r>
      <w:r w:rsidR="00BB1F4C">
        <w:rPr>
          <w:rFonts w:ascii="Calibri" w:hAnsi="Calibri"/>
          <w:sz w:val="22"/>
          <w:szCs w:val="22"/>
          <w:lang w:val="el-GR"/>
        </w:rPr>
        <w:t>ξε σε δεσμεύσεις εκ μέρους της Πολιτικής Η</w:t>
      </w:r>
      <w:r w:rsidRPr="002E794B">
        <w:rPr>
          <w:rFonts w:ascii="Calibri" w:hAnsi="Calibri"/>
          <w:sz w:val="22"/>
          <w:szCs w:val="22"/>
          <w:lang w:val="el-GR"/>
        </w:rPr>
        <w:t>γεσίας του Υπουργείου Υγείας όσον αφορά τα καίρια αιτήματα των παρόχων, με αποτέλεσμα την αναστολή των κινητοποιήσεων του κλάδου.</w:t>
      </w:r>
    </w:p>
    <w:p w:rsidR="002E794B" w:rsidRPr="002E794B" w:rsidRDefault="002E794B" w:rsidP="002E794B">
      <w:pPr>
        <w:jc w:val="both"/>
        <w:rPr>
          <w:rFonts w:ascii="Calibri" w:hAnsi="Calibri"/>
          <w:sz w:val="22"/>
          <w:szCs w:val="22"/>
          <w:lang w:val="el-GR"/>
        </w:rPr>
      </w:pPr>
    </w:p>
    <w:p w:rsidR="002E794B" w:rsidRPr="002E794B" w:rsidRDefault="002E794B" w:rsidP="002E794B">
      <w:pPr>
        <w:jc w:val="both"/>
        <w:rPr>
          <w:rFonts w:ascii="Calibri" w:hAnsi="Calibri"/>
          <w:sz w:val="22"/>
          <w:szCs w:val="22"/>
          <w:lang w:val="el-GR"/>
        </w:rPr>
      </w:pPr>
      <w:r w:rsidRPr="002E794B">
        <w:rPr>
          <w:rFonts w:ascii="Calibri" w:hAnsi="Calibri"/>
          <w:sz w:val="22"/>
          <w:szCs w:val="22"/>
          <w:lang w:val="el-GR"/>
        </w:rPr>
        <w:t xml:space="preserve">Το αποτέλεσμα αυτό προέκυψε έπειτα από την ομόφωνη γνώμη της Πανελλήνιας Επιτροπής Διαπραγμάτευσης, την οποία συνέστησε ο Πανελλήνιος Ιατρικός Σύλλογος, και των εκπροσώπων των φορέων των παρόχων υπηρεσιών πρωτοβάθμιας φροντίδας υγείας, στο πλαίσιο της έκτακτης συνάντησής τους, η οποία πραγματοποιήθηκε το πρωί της Τετάρτης 14 </w:t>
      </w:r>
      <w:r w:rsidR="00BB1F4C" w:rsidRPr="002E794B">
        <w:rPr>
          <w:rFonts w:ascii="Calibri" w:hAnsi="Calibri"/>
          <w:sz w:val="22"/>
          <w:szCs w:val="22"/>
          <w:lang w:val="el-GR"/>
        </w:rPr>
        <w:t>Μαΐου</w:t>
      </w:r>
      <w:r w:rsidRPr="002E794B">
        <w:rPr>
          <w:rFonts w:ascii="Calibri" w:hAnsi="Calibri"/>
          <w:sz w:val="22"/>
          <w:szCs w:val="22"/>
          <w:lang w:val="el-GR"/>
        </w:rPr>
        <w:t>, έπειτα από τις σχετικές δεσμεύσεις του Υπουργού Υγείας.</w:t>
      </w:r>
    </w:p>
    <w:p w:rsidR="002E794B" w:rsidRPr="002E794B" w:rsidRDefault="002E794B" w:rsidP="002E794B">
      <w:pPr>
        <w:jc w:val="both"/>
        <w:rPr>
          <w:rFonts w:ascii="Calibri" w:hAnsi="Calibri"/>
          <w:sz w:val="22"/>
          <w:szCs w:val="22"/>
          <w:lang w:val="el-GR"/>
        </w:rPr>
      </w:pPr>
    </w:p>
    <w:p w:rsidR="002E794B" w:rsidRPr="002E794B" w:rsidRDefault="002E794B" w:rsidP="002E794B">
      <w:pPr>
        <w:jc w:val="both"/>
        <w:rPr>
          <w:rFonts w:ascii="Calibri" w:hAnsi="Calibri"/>
          <w:sz w:val="22"/>
          <w:szCs w:val="22"/>
          <w:lang w:val="el-GR"/>
        </w:rPr>
      </w:pPr>
      <w:r w:rsidRPr="002E794B">
        <w:rPr>
          <w:rFonts w:ascii="Calibri" w:hAnsi="Calibri"/>
          <w:sz w:val="22"/>
          <w:szCs w:val="22"/>
          <w:lang w:val="el-GR"/>
        </w:rPr>
        <w:t>Ο Πανελλήνιος Ιατρικός Σύλλογος, λαμβάνοντας υπόψιν του την εισήγηση της ΠΕΔ και των φορέων, και με γνώμονα την αποφυγή της περαιτέρω ταλαιπωρίας των ασφαλισμένων και τη δέσμευση για την υλοποίηση των συμφωνηθέντων, διαμέσου των Υπουργικών Αποφάσεων οι οποίες θα εκδοθούν σύντομα, προχώρησε στην ως άνω απόφαση της λύσης της κινητοποίησης.</w:t>
      </w:r>
    </w:p>
    <w:p w:rsidR="002E794B" w:rsidRPr="002E794B" w:rsidRDefault="002E794B" w:rsidP="002E794B">
      <w:pPr>
        <w:jc w:val="both"/>
        <w:rPr>
          <w:rFonts w:ascii="Calibri" w:hAnsi="Calibri"/>
          <w:sz w:val="22"/>
          <w:szCs w:val="22"/>
          <w:lang w:val="el-GR"/>
        </w:rPr>
      </w:pPr>
    </w:p>
    <w:p w:rsidR="002E794B" w:rsidRPr="002E794B" w:rsidRDefault="002E794B" w:rsidP="002E794B">
      <w:pPr>
        <w:jc w:val="both"/>
        <w:rPr>
          <w:rFonts w:ascii="Calibri" w:hAnsi="Calibri"/>
          <w:sz w:val="22"/>
          <w:szCs w:val="22"/>
          <w:lang w:val="el-GR"/>
        </w:rPr>
      </w:pPr>
      <w:r w:rsidRPr="002E794B">
        <w:rPr>
          <w:rFonts w:ascii="Calibri" w:hAnsi="Calibri"/>
          <w:sz w:val="22"/>
          <w:szCs w:val="22"/>
          <w:lang w:val="el-GR"/>
        </w:rPr>
        <w:t>Οι δεσμεύσεις του Υπουργού Υγείας έχουν ως εξής:</w:t>
      </w:r>
    </w:p>
    <w:p w:rsidR="002E794B" w:rsidRPr="002E794B" w:rsidRDefault="002E794B" w:rsidP="002E794B">
      <w:pPr>
        <w:jc w:val="both"/>
        <w:rPr>
          <w:rFonts w:ascii="Calibri" w:hAnsi="Calibri"/>
          <w:sz w:val="22"/>
          <w:szCs w:val="22"/>
          <w:lang w:val="el-GR"/>
        </w:rPr>
      </w:pPr>
    </w:p>
    <w:p w:rsidR="00754AFC" w:rsidRPr="007E4DA3" w:rsidRDefault="002E794B" w:rsidP="007E4DA3">
      <w:pPr>
        <w:pStyle w:val="2"/>
        <w:numPr>
          <w:ilvl w:val="0"/>
          <w:numId w:val="7"/>
        </w:numPr>
        <w:jc w:val="both"/>
        <w:rPr>
          <w:rFonts w:ascii="Calibri" w:hAnsi="Calibri"/>
          <w:sz w:val="22"/>
          <w:szCs w:val="22"/>
        </w:rPr>
      </w:pPr>
      <w:r>
        <w:rPr>
          <w:rFonts w:ascii="Calibri" w:hAnsi="Calibri"/>
          <w:sz w:val="22"/>
          <w:szCs w:val="22"/>
        </w:rPr>
        <w:t>Αναπλήρωση του ποσού της επιβάρυνσης των ιδιωτικών παρόχων υγείας από τη μη λειτουργία των δημοσίων δομών του ΕΟΠΥΥ κατά το πρώτο 5μηνο του 2014.</w:t>
      </w:r>
    </w:p>
    <w:p w:rsidR="002E794B" w:rsidRDefault="002E794B" w:rsidP="002E794B">
      <w:pPr>
        <w:pStyle w:val="2"/>
        <w:numPr>
          <w:ilvl w:val="0"/>
          <w:numId w:val="7"/>
        </w:numPr>
        <w:jc w:val="both"/>
        <w:rPr>
          <w:rFonts w:ascii="Calibri" w:hAnsi="Calibri"/>
          <w:sz w:val="22"/>
          <w:szCs w:val="22"/>
        </w:rPr>
      </w:pPr>
      <w:r>
        <w:rPr>
          <w:rFonts w:ascii="Calibri" w:hAnsi="Calibri"/>
          <w:sz w:val="22"/>
          <w:szCs w:val="22"/>
        </w:rPr>
        <w:t>Κάθε παραπεμπτικ</w:t>
      </w:r>
      <w:r w:rsidR="00EF5EE6">
        <w:rPr>
          <w:rFonts w:ascii="Calibri" w:hAnsi="Calibri"/>
          <w:sz w:val="22"/>
          <w:szCs w:val="22"/>
        </w:rPr>
        <w:t>ό που θα παράγεται και εκτελείται από τον πάροχο</w:t>
      </w:r>
      <w:r>
        <w:rPr>
          <w:rFonts w:ascii="Calibri" w:hAnsi="Calibri"/>
          <w:sz w:val="22"/>
          <w:szCs w:val="22"/>
        </w:rPr>
        <w:t xml:space="preserve"> θα εξοφλείται μέσα από τη διαχείριση του κλειστού προϋπολογισμού ανά 12τημόριο. Μετά την παρέλευση του πρώτου 20ήμερου του μήνα ο πάροχος, εάν έχει εξαντλήσει το 80% του προϋπολογισμού του,</w:t>
      </w:r>
      <w:r w:rsidR="00EF5EE6">
        <w:rPr>
          <w:rFonts w:ascii="Calibri" w:hAnsi="Calibri"/>
          <w:sz w:val="22"/>
          <w:szCs w:val="22"/>
        </w:rPr>
        <w:t xml:space="preserve"> μέχρι το 100%</w:t>
      </w:r>
      <w:r w:rsidR="00DF6FED">
        <w:rPr>
          <w:rFonts w:ascii="Calibri" w:hAnsi="Calibri"/>
          <w:sz w:val="22"/>
          <w:szCs w:val="22"/>
        </w:rPr>
        <w:t>,μπαίνει στη ζών</w:t>
      </w:r>
      <w:r w:rsidR="00EF5EE6">
        <w:rPr>
          <w:rFonts w:ascii="Calibri" w:hAnsi="Calibri"/>
          <w:sz w:val="22"/>
          <w:szCs w:val="22"/>
        </w:rPr>
        <w:t xml:space="preserve">η του </w:t>
      </w:r>
      <w:r w:rsidR="00EF5EE6">
        <w:rPr>
          <w:rFonts w:ascii="Calibri" w:hAnsi="Calibri"/>
          <w:sz w:val="22"/>
          <w:szCs w:val="22"/>
          <w:lang w:val="en-US"/>
        </w:rPr>
        <w:t>Rebate</w:t>
      </w:r>
      <w:r w:rsidR="00DF6FED">
        <w:rPr>
          <w:rFonts w:ascii="Calibri" w:hAnsi="Calibri"/>
          <w:sz w:val="22"/>
          <w:szCs w:val="22"/>
        </w:rPr>
        <w:t xml:space="preserve"> και μετά,</w:t>
      </w:r>
      <w:r>
        <w:rPr>
          <w:rFonts w:ascii="Calibri" w:hAnsi="Calibri"/>
          <w:sz w:val="22"/>
          <w:szCs w:val="22"/>
        </w:rPr>
        <w:t xml:space="preserve"> εάν επιθυμεί, θα μπαίνει </w:t>
      </w:r>
      <w:r w:rsidR="00DF6FED">
        <w:rPr>
          <w:rFonts w:ascii="Calibri" w:hAnsi="Calibri"/>
          <w:sz w:val="22"/>
          <w:szCs w:val="22"/>
        </w:rPr>
        <w:t xml:space="preserve">δυνητικά </w:t>
      </w:r>
      <w:r>
        <w:rPr>
          <w:rFonts w:ascii="Calibri" w:hAnsi="Calibri"/>
          <w:sz w:val="22"/>
          <w:szCs w:val="22"/>
        </w:rPr>
        <w:t>στη ζώνη του clawb</w:t>
      </w:r>
      <w:r w:rsidR="00EF5EE6">
        <w:rPr>
          <w:rFonts w:ascii="Calibri" w:hAnsi="Calibri"/>
          <w:sz w:val="22"/>
          <w:szCs w:val="22"/>
        </w:rPr>
        <w:t xml:space="preserve">ack. Ο πάροχος έχει την επιλογή, μετά την εξάντληση του 100% του πλαφόν του, </w:t>
      </w:r>
      <w:r>
        <w:rPr>
          <w:rFonts w:ascii="Calibri" w:hAnsi="Calibri"/>
          <w:sz w:val="22"/>
          <w:szCs w:val="22"/>
        </w:rPr>
        <w:t>να παραπέμπει τον ασθενή στις δημόσιες δομές για την εξυπηρέτησή του ή σε άλλους παρόχους ή θα προτείνει την εξυπηρέτηση από τον ίδιο τον επόμενο μήνα. Εάν είναι επείγον περιστατικό και επιθυμεί ο ασθενής, ο πάροχος θα μπορεί να ζητεί την άμεση πληρωμή των εξετάσεων.</w:t>
      </w:r>
    </w:p>
    <w:p w:rsidR="002E794B" w:rsidRDefault="00D27E4C" w:rsidP="002E794B">
      <w:pPr>
        <w:pStyle w:val="2"/>
        <w:numPr>
          <w:ilvl w:val="0"/>
          <w:numId w:val="7"/>
        </w:numPr>
        <w:jc w:val="both"/>
        <w:rPr>
          <w:rFonts w:ascii="Calibri" w:hAnsi="Calibri"/>
          <w:sz w:val="22"/>
          <w:szCs w:val="22"/>
        </w:rPr>
      </w:pPr>
      <w:r>
        <w:rPr>
          <w:rFonts w:ascii="Calibri" w:hAnsi="Calibri"/>
          <w:sz w:val="22"/>
          <w:szCs w:val="22"/>
        </w:rPr>
        <w:t>Υποχρεωτική εφαρμογή συνταγογρα</w:t>
      </w:r>
      <w:r w:rsidR="002E794B">
        <w:rPr>
          <w:rFonts w:ascii="Calibri" w:hAnsi="Calibri"/>
          <w:sz w:val="22"/>
          <w:szCs w:val="22"/>
        </w:rPr>
        <w:t xml:space="preserve">φικών οδηγιών - guidelines (διαγνωστικά πρωτόκολλα), με την </w:t>
      </w:r>
      <w:r w:rsidR="002E794B">
        <w:rPr>
          <w:rFonts w:ascii="Calibri" w:hAnsi="Calibri"/>
          <w:sz w:val="22"/>
          <w:szCs w:val="22"/>
        </w:rPr>
        <w:lastRenderedPageBreak/>
        <w:t>ευθύνη για την εφαρμογή τους, και  με τη συνδρομή του Πανελληνίου Ιατρικού Συλλόγου. Οι συνταγογραφικές οδηγίες θα εκδοθούν μέχρι τέλος Μαΐου 2014. Κάθε εξέταση που συνταγογραφείται μέσω των ως άνω οδηγιών θα εκτελείται. Κάθε άλλη εξέταση που επιθυμεί ο γι</w:t>
      </w:r>
      <w:r w:rsidR="00035DCA">
        <w:rPr>
          <w:rFonts w:ascii="Calibri" w:hAnsi="Calibri"/>
          <w:sz w:val="22"/>
          <w:szCs w:val="22"/>
        </w:rPr>
        <w:t>ατρός και δεν υπάρχει στις συντ</w:t>
      </w:r>
      <w:r w:rsidR="002E794B">
        <w:rPr>
          <w:rFonts w:ascii="Calibri" w:hAnsi="Calibri"/>
          <w:sz w:val="22"/>
          <w:szCs w:val="22"/>
        </w:rPr>
        <w:t>αγογραφικές οδηγίες θεωρείται ως αμοιβόμενη από τον ασφαλισμένο.</w:t>
      </w:r>
    </w:p>
    <w:p w:rsidR="002E794B" w:rsidRDefault="002E794B" w:rsidP="002E794B">
      <w:pPr>
        <w:pStyle w:val="2"/>
        <w:numPr>
          <w:ilvl w:val="0"/>
          <w:numId w:val="7"/>
        </w:numPr>
        <w:jc w:val="both"/>
        <w:rPr>
          <w:rFonts w:ascii="Calibri" w:hAnsi="Calibri"/>
          <w:sz w:val="22"/>
          <w:szCs w:val="22"/>
        </w:rPr>
      </w:pPr>
      <w:r>
        <w:rPr>
          <w:rFonts w:ascii="Calibri" w:hAnsi="Calibri"/>
          <w:sz w:val="22"/>
          <w:szCs w:val="22"/>
        </w:rPr>
        <w:t>Διαχωρισμός του κωδικού των εργαστηριακών εξετάσεων</w:t>
      </w:r>
      <w:r w:rsidR="00EF5EE6">
        <w:rPr>
          <w:rFonts w:ascii="Calibri" w:hAnsi="Calibri"/>
          <w:sz w:val="22"/>
          <w:szCs w:val="22"/>
        </w:rPr>
        <w:t xml:space="preserve"> που εκτελούνται στα εξωτερικά ιατρεία των ιδιωτικών  κλινικών</w:t>
      </w:r>
      <w:r>
        <w:rPr>
          <w:rFonts w:ascii="Calibri" w:hAnsi="Calibri"/>
          <w:sz w:val="22"/>
          <w:szCs w:val="22"/>
        </w:rPr>
        <w:t xml:space="preserve"> από τον κωδικό των υπόλοιπων εξετάσεων</w:t>
      </w:r>
      <w:r w:rsidR="00B147AF" w:rsidRPr="00B147AF">
        <w:rPr>
          <w:rFonts w:ascii="Calibri" w:hAnsi="Calibri"/>
          <w:sz w:val="22"/>
          <w:szCs w:val="22"/>
        </w:rPr>
        <w:t>.</w:t>
      </w:r>
    </w:p>
    <w:p w:rsidR="002E794B" w:rsidRDefault="002E794B" w:rsidP="002E794B">
      <w:pPr>
        <w:pStyle w:val="2"/>
        <w:numPr>
          <w:ilvl w:val="0"/>
          <w:numId w:val="7"/>
        </w:numPr>
        <w:jc w:val="both"/>
        <w:rPr>
          <w:rFonts w:ascii="Calibri" w:hAnsi="Calibri"/>
          <w:sz w:val="22"/>
          <w:szCs w:val="22"/>
        </w:rPr>
      </w:pPr>
      <w:r>
        <w:rPr>
          <w:rFonts w:ascii="Calibri" w:hAnsi="Calibri"/>
          <w:sz w:val="22"/>
          <w:szCs w:val="22"/>
        </w:rPr>
        <w:t>Άμεση εξόφληση των οφε</w:t>
      </w:r>
      <w:r w:rsidR="00EF5EE6">
        <w:rPr>
          <w:rFonts w:ascii="Calibri" w:hAnsi="Calibri"/>
          <w:sz w:val="22"/>
          <w:szCs w:val="22"/>
        </w:rPr>
        <w:t>ιλομένων στους παρόχους Υγείας.</w:t>
      </w:r>
      <w:r>
        <w:rPr>
          <w:rFonts w:ascii="Calibri" w:hAnsi="Calibri"/>
          <w:sz w:val="22"/>
          <w:szCs w:val="22"/>
        </w:rPr>
        <w:t>Εδόθη ήδη σήμερα εντολή για την εξόφληση του μηνός Φεβρουαρίου του 2014.</w:t>
      </w:r>
    </w:p>
    <w:p w:rsidR="002E794B" w:rsidRDefault="002E794B" w:rsidP="002E794B">
      <w:pPr>
        <w:pStyle w:val="2"/>
        <w:numPr>
          <w:ilvl w:val="0"/>
          <w:numId w:val="7"/>
        </w:numPr>
        <w:jc w:val="both"/>
        <w:rPr>
          <w:rFonts w:ascii="Calibri" w:hAnsi="Calibri"/>
          <w:sz w:val="22"/>
          <w:szCs w:val="22"/>
        </w:rPr>
      </w:pPr>
      <w:r>
        <w:rPr>
          <w:rFonts w:ascii="Calibri" w:hAnsi="Calibri"/>
          <w:sz w:val="22"/>
          <w:szCs w:val="22"/>
        </w:rPr>
        <w:t>Τακτοποίηση όλων των εκκρεμών φορολογικών υποθέσεων φυσικών προσώπων ιατρών, αλλά και ιατρικών εταιρειών, για ποσά για τα οποία έχουν ήδη εκδοθεί τιμολόγια το 2013, αλλά, λόγω του clawback δεν έχουν εισπραχθεί ή δεν θα εισπραχθούν.</w:t>
      </w:r>
    </w:p>
    <w:p w:rsidR="002E794B" w:rsidRDefault="002E794B" w:rsidP="002E794B">
      <w:pPr>
        <w:pStyle w:val="2"/>
        <w:numPr>
          <w:ilvl w:val="0"/>
          <w:numId w:val="7"/>
        </w:numPr>
        <w:jc w:val="both"/>
        <w:rPr>
          <w:rFonts w:ascii="Calibri" w:hAnsi="Calibri"/>
          <w:sz w:val="22"/>
          <w:szCs w:val="22"/>
        </w:rPr>
      </w:pPr>
      <w:r>
        <w:rPr>
          <w:rFonts w:ascii="Calibri" w:hAnsi="Calibri"/>
          <w:sz w:val="22"/>
          <w:szCs w:val="22"/>
        </w:rPr>
        <w:t>Λειτουργία επιτροπής από Πανελλήνιο Ιατρικό Σύλλογο για την παρακολούθηση της εξόφλησης των οφειλών, την εφαρμογή των συνταγογραφικών οδηγιών, τη δυναμική προσαρμογή του προϋπολογισμού του ΕΟΠΥΥ στο μέλλον, σύμφωνα με τις ανάγκες των ασφαλισμένων.</w:t>
      </w:r>
    </w:p>
    <w:p w:rsidR="002E794B" w:rsidRPr="002E794B" w:rsidRDefault="002E794B" w:rsidP="002E794B">
      <w:pPr>
        <w:jc w:val="both"/>
        <w:rPr>
          <w:rFonts w:ascii="Calibri" w:hAnsi="Calibri"/>
          <w:sz w:val="22"/>
          <w:szCs w:val="22"/>
          <w:lang w:val="el-GR"/>
        </w:rPr>
      </w:pPr>
    </w:p>
    <w:p w:rsidR="002E794B" w:rsidRPr="002E794B" w:rsidRDefault="00711F70" w:rsidP="002E794B">
      <w:pPr>
        <w:jc w:val="both"/>
        <w:rPr>
          <w:rFonts w:ascii="Calibri" w:hAnsi="Calibri"/>
          <w:sz w:val="22"/>
          <w:szCs w:val="22"/>
          <w:lang w:val="el-GR"/>
        </w:rPr>
      </w:pPr>
      <w:r>
        <w:rPr>
          <w:rFonts w:ascii="Calibri" w:hAnsi="Calibri"/>
          <w:sz w:val="22"/>
          <w:szCs w:val="22"/>
          <w:lang w:val="el-GR"/>
        </w:rPr>
        <w:t>Επίσης,άλλα</w:t>
      </w:r>
      <w:r w:rsidR="00DF6FED">
        <w:rPr>
          <w:rFonts w:ascii="Calibri" w:hAnsi="Calibri"/>
          <w:sz w:val="22"/>
          <w:szCs w:val="22"/>
          <w:lang w:val="el-GR"/>
        </w:rPr>
        <w:t xml:space="preserve"> ζητήματα που </w:t>
      </w:r>
      <w:r>
        <w:rPr>
          <w:rFonts w:ascii="Calibri" w:hAnsi="Calibri"/>
          <w:sz w:val="22"/>
          <w:szCs w:val="22"/>
          <w:lang w:val="el-GR"/>
        </w:rPr>
        <w:t>απασχολούν</w:t>
      </w:r>
      <w:r w:rsidR="00DF6FED">
        <w:rPr>
          <w:rFonts w:ascii="Calibri" w:hAnsi="Calibri"/>
          <w:sz w:val="22"/>
          <w:szCs w:val="22"/>
          <w:lang w:val="el-GR"/>
        </w:rPr>
        <w:t xml:space="preserve"> τον κλάδο των </w:t>
      </w:r>
      <w:r>
        <w:rPr>
          <w:rFonts w:ascii="Calibri" w:hAnsi="Calibri"/>
          <w:sz w:val="22"/>
          <w:szCs w:val="22"/>
          <w:lang w:val="el-GR"/>
        </w:rPr>
        <w:t>εργαστηριακών και των κλινικο</w:t>
      </w:r>
      <w:r w:rsidRPr="00711F70">
        <w:rPr>
          <w:rFonts w:ascii="Calibri" w:hAnsi="Calibri"/>
          <w:sz w:val="22"/>
          <w:szCs w:val="22"/>
          <w:lang w:val="el-GR"/>
        </w:rPr>
        <w:t>-</w:t>
      </w:r>
      <w:r>
        <w:rPr>
          <w:rFonts w:ascii="Calibri" w:hAnsi="Calibri"/>
          <w:sz w:val="22"/>
          <w:szCs w:val="22"/>
          <w:lang w:val="el-GR"/>
        </w:rPr>
        <w:t>εργαστηριακών ιατρών,</w:t>
      </w:r>
      <w:r w:rsidR="002E794B" w:rsidRPr="002E794B">
        <w:rPr>
          <w:rFonts w:ascii="Calibri" w:hAnsi="Calibri"/>
          <w:sz w:val="22"/>
          <w:szCs w:val="22"/>
          <w:lang w:val="el-GR"/>
        </w:rPr>
        <w:t xml:space="preserve"> θα αντιμετωπισθούν και θα επιλυθούν μέσα από την διαρκή συνεργασία των δύο πλευρών.</w:t>
      </w:r>
    </w:p>
    <w:p w:rsidR="002E794B" w:rsidRPr="002E794B" w:rsidRDefault="002E794B" w:rsidP="002E794B">
      <w:pPr>
        <w:jc w:val="both"/>
        <w:rPr>
          <w:rFonts w:ascii="Calibri" w:hAnsi="Calibri"/>
          <w:sz w:val="22"/>
          <w:szCs w:val="22"/>
          <w:lang w:val="el-GR"/>
        </w:rPr>
      </w:pPr>
    </w:p>
    <w:p w:rsidR="002E794B" w:rsidRPr="002E794B" w:rsidRDefault="002E794B" w:rsidP="002E794B">
      <w:pPr>
        <w:jc w:val="both"/>
        <w:rPr>
          <w:rFonts w:ascii="Calibri" w:hAnsi="Calibri"/>
          <w:sz w:val="22"/>
          <w:szCs w:val="22"/>
          <w:lang w:val="el-GR"/>
        </w:rPr>
      </w:pPr>
      <w:r w:rsidRPr="002E794B">
        <w:rPr>
          <w:rFonts w:ascii="Calibri" w:hAnsi="Calibri"/>
          <w:sz w:val="22"/>
          <w:szCs w:val="22"/>
          <w:lang w:val="el-GR"/>
        </w:rPr>
        <w:t>Ο Πανελλήνιος Ιατρικός Σύλλογος, αναλογιζόμενος την ανάγκη για την οικονομική βιωσιμότητα των ιατρικών εργαστηρίων, των διαγνωστικών κέντρων και των κλινικο-εργαστηριακών μονάδων, θα βρίσκεται σε συνεχή συνεργασία με τους φορείς, προκειμένου να εξασφαλιστεί η απρόσκοπτη εξυπηρέτηση των ασφαλισμένων, η ασφαλής περίθαλψή τους και η αξιοπρε</w:t>
      </w:r>
      <w:bookmarkStart w:id="0" w:name="_GoBack"/>
      <w:r w:rsidRPr="002E794B">
        <w:rPr>
          <w:rFonts w:ascii="Calibri" w:hAnsi="Calibri"/>
          <w:sz w:val="22"/>
          <w:szCs w:val="22"/>
          <w:lang w:val="el-GR"/>
        </w:rPr>
        <w:t>π</w:t>
      </w:r>
      <w:bookmarkEnd w:id="0"/>
      <w:r w:rsidRPr="002E794B">
        <w:rPr>
          <w:rFonts w:ascii="Calibri" w:hAnsi="Calibri"/>
          <w:sz w:val="22"/>
          <w:szCs w:val="22"/>
          <w:lang w:val="el-GR"/>
        </w:rPr>
        <w:t>ής λειτουργία των ιατρών.</w:t>
      </w:r>
    </w:p>
    <w:p w:rsidR="002E794B" w:rsidRPr="002E794B" w:rsidRDefault="002E794B" w:rsidP="002E794B">
      <w:pPr>
        <w:jc w:val="both"/>
        <w:rPr>
          <w:rFonts w:ascii="Calibri" w:hAnsi="Calibri"/>
          <w:sz w:val="22"/>
          <w:szCs w:val="22"/>
          <w:lang w:val="el-GR"/>
        </w:rPr>
      </w:pPr>
    </w:p>
    <w:p w:rsidR="002E794B" w:rsidRPr="00DF6FED" w:rsidRDefault="002E794B" w:rsidP="002E794B">
      <w:pPr>
        <w:jc w:val="both"/>
        <w:rPr>
          <w:rFonts w:ascii="Calibri" w:hAnsi="Calibri"/>
          <w:b/>
          <w:sz w:val="22"/>
          <w:szCs w:val="22"/>
          <w:lang w:val="el-GR"/>
        </w:rPr>
      </w:pPr>
      <w:r w:rsidRPr="00DF6FED">
        <w:rPr>
          <w:rFonts w:ascii="Calibri" w:hAnsi="Calibri"/>
          <w:b/>
          <w:sz w:val="22"/>
          <w:szCs w:val="22"/>
          <w:lang w:val="el-GR"/>
        </w:rPr>
        <w:t>Ο Πανελλήνιος Ιατρικός Σύλλογος συνεχίζει τις προσπάθειες για την αύξηση του προϋπολογισμού του ΕΟΠΥΥ, με γνώμονα τη δημιουργία προσβάσιμης από όλους περίθαλψης και την αξιοπρεπή άσκηση του ιατρικού λειτουργήματος.</w:t>
      </w:r>
    </w:p>
    <w:p w:rsidR="002E794B" w:rsidRPr="002E794B" w:rsidRDefault="002E794B" w:rsidP="002E794B">
      <w:pPr>
        <w:jc w:val="both"/>
        <w:rPr>
          <w:rFonts w:ascii="Calibri" w:hAnsi="Calibri"/>
          <w:sz w:val="22"/>
          <w:szCs w:val="22"/>
          <w:lang w:val="el-GR"/>
        </w:rPr>
      </w:pPr>
    </w:p>
    <w:p w:rsidR="00440558" w:rsidRPr="00A66978" w:rsidRDefault="00440558" w:rsidP="00A66978">
      <w:pPr>
        <w:rPr>
          <w:rFonts w:asciiTheme="minorHAnsi" w:hAnsiTheme="minorHAnsi"/>
          <w:lang w:val="el-GR"/>
        </w:rPr>
      </w:pPr>
    </w:p>
    <w:p w:rsidR="00E27DA6" w:rsidRPr="005447D3" w:rsidRDefault="00E27DA6" w:rsidP="007637E1">
      <w:pPr>
        <w:spacing w:after="240" w:line="276" w:lineRule="auto"/>
        <w:jc w:val="center"/>
        <w:rPr>
          <w:rFonts w:asciiTheme="minorHAnsi" w:hAnsiTheme="minorHAnsi" w:cstheme="minorHAnsi"/>
          <w:lang w:val="el-GR"/>
        </w:rPr>
      </w:pPr>
      <w:r w:rsidRPr="005447D3">
        <w:rPr>
          <w:rFonts w:asciiTheme="minorHAnsi" w:hAnsiTheme="minorHAnsi" w:cstheme="minorHAnsi"/>
          <w:lang w:val="el-GR"/>
        </w:rPr>
        <w:t>ΑΠΟ ΤΟ ΓΡΑΦΕΙΟ ΤΥΠΟΥ ΤΟΥ Π.Ι.Σ.</w:t>
      </w:r>
    </w:p>
    <w:sectPr w:rsidR="00E27DA6" w:rsidRPr="005447D3" w:rsidSect="0027548D">
      <w:headerReference w:type="default" r:id="rId8"/>
      <w:footerReference w:type="default" r:id="rId9"/>
      <w:pgSz w:w="12240" w:h="15840"/>
      <w:pgMar w:top="199" w:right="1325" w:bottom="1843" w:left="993" w:header="360" w:footer="30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0061" w:rsidRDefault="006E0061">
      <w:r>
        <w:separator/>
      </w:r>
    </w:p>
  </w:endnote>
  <w:endnote w:type="continuationSeparator" w:id="1">
    <w:p w:rsidR="006E0061" w:rsidRDefault="006E0061">
      <w:r>
        <w:continuationSeparator/>
      </w:r>
    </w:p>
  </w:endnote>
</w:endnotes>
</file>

<file path=word/fontTable.xml><?xml version="1.0" encoding="utf-8"?>
<w:fonts xmlns:r="http://schemas.openxmlformats.org/officeDocument/2006/relationships" xmlns:w="http://schemas.openxmlformats.org/wordprocessingml/2006/main">
  <w:font w:name="Arial Narrow">
    <w:panose1 w:val="020B0606020202030204"/>
    <w:charset w:val="A1"/>
    <w:family w:val="swiss"/>
    <w:pitch w:val="variable"/>
    <w:sig w:usb0="00000287" w:usb1="00000800" w:usb2="00000000" w:usb3="00000000" w:csb0="0000009F" w:csb1="00000000"/>
  </w:font>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Lucida Sans Unicode">
    <w:panose1 w:val="020B0602030504020204"/>
    <w:charset w:val="A1"/>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A1"/>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3B0" w:rsidRDefault="00143861" w:rsidP="00143861">
    <w:pPr>
      <w:pStyle w:val="Footer"/>
      <w:jc w:val="center"/>
    </w:pPr>
    <w:r>
      <w:rPr>
        <w:noProof/>
        <w:lang w:val="el-GR" w:eastAsia="el-GR"/>
      </w:rPr>
      <w:drawing>
        <wp:inline distT="0" distB="0" distL="0" distR="0">
          <wp:extent cx="4850130" cy="860487"/>
          <wp:effectExtent l="19050" t="0" r="7620" b="0"/>
          <wp:docPr id="3" name="Picture 2" descr="FOOTERP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PIS.jpg"/>
                  <pic:cNvPicPr/>
                </pic:nvPicPr>
                <pic:blipFill>
                  <a:blip r:embed="rId1"/>
                  <a:stretch>
                    <a:fillRect/>
                  </a:stretch>
                </pic:blipFill>
                <pic:spPr>
                  <a:xfrm>
                    <a:off x="0" y="0"/>
                    <a:ext cx="4853361" cy="86106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0061" w:rsidRDefault="006E0061">
      <w:r>
        <w:separator/>
      </w:r>
    </w:p>
  </w:footnote>
  <w:footnote w:type="continuationSeparator" w:id="1">
    <w:p w:rsidR="006E0061" w:rsidRDefault="006E00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3B0" w:rsidRDefault="00C65C38">
    <w:pPr>
      <w:pStyle w:val="Header"/>
      <w:jc w:val="center"/>
    </w:pPr>
    <w:r>
      <w:rPr>
        <w:noProof/>
        <w:lang w:val="el-GR" w:eastAsia="el-GR"/>
      </w:rPr>
      <w:drawing>
        <wp:inline distT="0" distB="0" distL="0" distR="0">
          <wp:extent cx="5242560" cy="1920240"/>
          <wp:effectExtent l="19050" t="0" r="0" b="0"/>
          <wp:docPr id="1" name="Picture 1"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
                  <pic:cNvPicPr>
                    <a:picLocks noChangeAspect="1" noChangeArrowheads="1"/>
                  </pic:cNvPicPr>
                </pic:nvPicPr>
                <pic:blipFill>
                  <a:blip r:embed="rId1"/>
                  <a:srcRect/>
                  <a:stretch>
                    <a:fillRect/>
                  </a:stretch>
                </pic:blipFill>
                <pic:spPr bwMode="auto">
                  <a:xfrm>
                    <a:off x="0" y="0"/>
                    <a:ext cx="5242560" cy="192024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
    <w:lvl w:ilvl="0">
      <w:start w:val="1"/>
      <w:numFmt w:val="bullet"/>
      <w:lvlText w:val="-"/>
      <w:lvlJc w:val="left"/>
      <w:pPr>
        <w:tabs>
          <w:tab w:val="num" w:pos="0"/>
        </w:tabs>
        <w:ind w:left="720" w:hanging="360"/>
      </w:pPr>
      <w:rPr>
        <w:rFonts w:ascii="Arial Narrow" w:hAnsi="Arial Narrow"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nsid w:val="00000002"/>
    <w:multiLevelType w:val="multilevel"/>
    <w:tmpl w:val="00000002"/>
    <w:name w:val="WWNum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08FF41F1"/>
    <w:multiLevelType w:val="hybridMultilevel"/>
    <w:tmpl w:val="C2A6FB80"/>
    <w:lvl w:ilvl="0" w:tplc="3AE85E30">
      <w:numFmt w:val="bullet"/>
      <w:lvlText w:val="-"/>
      <w:lvlJc w:val="left"/>
      <w:pPr>
        <w:ind w:left="720" w:hanging="360"/>
      </w:pPr>
      <w:rPr>
        <w:rFonts w:ascii="Arial Narrow" w:eastAsiaTheme="minorHAnsi" w:hAnsi="Arial Narrow"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0F1C5A00"/>
    <w:multiLevelType w:val="hybridMultilevel"/>
    <w:tmpl w:val="F202E32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148E4E70"/>
    <w:multiLevelType w:val="hybridMultilevel"/>
    <w:tmpl w:val="A218F64E"/>
    <w:lvl w:ilvl="0" w:tplc="90B276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FA245A2"/>
    <w:multiLevelType w:val="hybridMultilevel"/>
    <w:tmpl w:val="0B5C49CA"/>
    <w:lvl w:ilvl="0" w:tplc="073ABD26">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52681E4D"/>
    <w:multiLevelType w:val="hybridMultilevel"/>
    <w:tmpl w:val="73B20584"/>
    <w:lvl w:ilvl="0" w:tplc="8AD8261C">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2"/>
  </w:num>
  <w:num w:numId="5">
    <w:abstractNumId w:val="3"/>
  </w:num>
  <w:num w:numId="6">
    <w:abstractNumId w:val="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stylePaneFormatFilter w:val="3F01"/>
  <w:defaultTabStop w:val="720"/>
  <w:noPunctuationKerning/>
  <w:characterSpacingControl w:val="doNotCompress"/>
  <w:savePreviewPicture/>
  <w:hdrShapeDefaults>
    <o:shapedefaults v:ext="edit" spidmax="5122"/>
  </w:hdrShapeDefaults>
  <w:footnotePr>
    <w:footnote w:id="0"/>
    <w:footnote w:id="1"/>
  </w:footnotePr>
  <w:endnotePr>
    <w:endnote w:id="0"/>
    <w:endnote w:id="1"/>
  </w:endnotePr>
  <w:compat/>
  <w:rsids>
    <w:rsidRoot w:val="00507C25"/>
    <w:rsid w:val="00006D36"/>
    <w:rsid w:val="000121E3"/>
    <w:rsid w:val="00020043"/>
    <w:rsid w:val="00025858"/>
    <w:rsid w:val="00027731"/>
    <w:rsid w:val="000310F4"/>
    <w:rsid w:val="00035DCA"/>
    <w:rsid w:val="00037CBC"/>
    <w:rsid w:val="00042806"/>
    <w:rsid w:val="000474B6"/>
    <w:rsid w:val="000630B0"/>
    <w:rsid w:val="000644E3"/>
    <w:rsid w:val="0007789D"/>
    <w:rsid w:val="0007794A"/>
    <w:rsid w:val="0009642B"/>
    <w:rsid w:val="000D66DD"/>
    <w:rsid w:val="000E1578"/>
    <w:rsid w:val="00112119"/>
    <w:rsid w:val="00142B98"/>
    <w:rsid w:val="00143861"/>
    <w:rsid w:val="0014723E"/>
    <w:rsid w:val="001553A0"/>
    <w:rsid w:val="00163FA1"/>
    <w:rsid w:val="00194F05"/>
    <w:rsid w:val="001A38EF"/>
    <w:rsid w:val="001E0A38"/>
    <w:rsid w:val="001E3026"/>
    <w:rsid w:val="001F3350"/>
    <w:rsid w:val="001F71AA"/>
    <w:rsid w:val="00204F60"/>
    <w:rsid w:val="0022210E"/>
    <w:rsid w:val="00226F4F"/>
    <w:rsid w:val="00231C27"/>
    <w:rsid w:val="00236DD8"/>
    <w:rsid w:val="00237695"/>
    <w:rsid w:val="00251C08"/>
    <w:rsid w:val="00256517"/>
    <w:rsid w:val="00257A6B"/>
    <w:rsid w:val="00260097"/>
    <w:rsid w:val="0027548D"/>
    <w:rsid w:val="002821A5"/>
    <w:rsid w:val="00295DC3"/>
    <w:rsid w:val="00296FFC"/>
    <w:rsid w:val="002978C3"/>
    <w:rsid w:val="002A02D5"/>
    <w:rsid w:val="002B0246"/>
    <w:rsid w:val="002B1DF9"/>
    <w:rsid w:val="002D0B00"/>
    <w:rsid w:val="002D1914"/>
    <w:rsid w:val="002D7483"/>
    <w:rsid w:val="002E015F"/>
    <w:rsid w:val="002E2732"/>
    <w:rsid w:val="002E794B"/>
    <w:rsid w:val="002F1584"/>
    <w:rsid w:val="002F393F"/>
    <w:rsid w:val="0035101F"/>
    <w:rsid w:val="00372742"/>
    <w:rsid w:val="00376821"/>
    <w:rsid w:val="00377727"/>
    <w:rsid w:val="0038005F"/>
    <w:rsid w:val="00383CD7"/>
    <w:rsid w:val="00390CE3"/>
    <w:rsid w:val="00391475"/>
    <w:rsid w:val="00395A60"/>
    <w:rsid w:val="003B1176"/>
    <w:rsid w:val="003B1463"/>
    <w:rsid w:val="003D1E85"/>
    <w:rsid w:val="003D2F90"/>
    <w:rsid w:val="003D460C"/>
    <w:rsid w:val="003E7C42"/>
    <w:rsid w:val="003F6DDB"/>
    <w:rsid w:val="0041724A"/>
    <w:rsid w:val="004241AA"/>
    <w:rsid w:val="00425F6D"/>
    <w:rsid w:val="004345C4"/>
    <w:rsid w:val="0043681F"/>
    <w:rsid w:val="00440558"/>
    <w:rsid w:val="004473B0"/>
    <w:rsid w:val="00454A11"/>
    <w:rsid w:val="004611CE"/>
    <w:rsid w:val="00482299"/>
    <w:rsid w:val="0049223E"/>
    <w:rsid w:val="004A05B7"/>
    <w:rsid w:val="004B5A56"/>
    <w:rsid w:val="004F2160"/>
    <w:rsid w:val="004F247F"/>
    <w:rsid w:val="004F5DF3"/>
    <w:rsid w:val="00503BF0"/>
    <w:rsid w:val="00506D8A"/>
    <w:rsid w:val="00507C25"/>
    <w:rsid w:val="005151F2"/>
    <w:rsid w:val="00517270"/>
    <w:rsid w:val="005447D3"/>
    <w:rsid w:val="00551E30"/>
    <w:rsid w:val="0056056B"/>
    <w:rsid w:val="00567D47"/>
    <w:rsid w:val="005713DB"/>
    <w:rsid w:val="005714B4"/>
    <w:rsid w:val="0057275D"/>
    <w:rsid w:val="005D2141"/>
    <w:rsid w:val="005D6DED"/>
    <w:rsid w:val="005E5E20"/>
    <w:rsid w:val="005E6FE2"/>
    <w:rsid w:val="005E79DD"/>
    <w:rsid w:val="005F5860"/>
    <w:rsid w:val="006133F8"/>
    <w:rsid w:val="0062333C"/>
    <w:rsid w:val="00625874"/>
    <w:rsid w:val="00632263"/>
    <w:rsid w:val="00650CC3"/>
    <w:rsid w:val="00666E1A"/>
    <w:rsid w:val="006724CF"/>
    <w:rsid w:val="006826CC"/>
    <w:rsid w:val="00696999"/>
    <w:rsid w:val="006A0DCE"/>
    <w:rsid w:val="006A61F9"/>
    <w:rsid w:val="006A62D6"/>
    <w:rsid w:val="006B3AD3"/>
    <w:rsid w:val="006D46CD"/>
    <w:rsid w:val="006D4D58"/>
    <w:rsid w:val="006D6CB0"/>
    <w:rsid w:val="006E0061"/>
    <w:rsid w:val="006E21C4"/>
    <w:rsid w:val="006F0AE8"/>
    <w:rsid w:val="006F2410"/>
    <w:rsid w:val="007007BE"/>
    <w:rsid w:val="00711BD3"/>
    <w:rsid w:val="00711F70"/>
    <w:rsid w:val="00712956"/>
    <w:rsid w:val="00715817"/>
    <w:rsid w:val="00717153"/>
    <w:rsid w:val="007269B7"/>
    <w:rsid w:val="00727676"/>
    <w:rsid w:val="00754AFC"/>
    <w:rsid w:val="007552B8"/>
    <w:rsid w:val="007637E1"/>
    <w:rsid w:val="00763ECF"/>
    <w:rsid w:val="00766143"/>
    <w:rsid w:val="007668C8"/>
    <w:rsid w:val="007727FB"/>
    <w:rsid w:val="00773A1B"/>
    <w:rsid w:val="00775FE8"/>
    <w:rsid w:val="007843AD"/>
    <w:rsid w:val="0078540D"/>
    <w:rsid w:val="007A0CA3"/>
    <w:rsid w:val="007A4E11"/>
    <w:rsid w:val="007C0E4B"/>
    <w:rsid w:val="007D1809"/>
    <w:rsid w:val="007D247A"/>
    <w:rsid w:val="007E3EDC"/>
    <w:rsid w:val="007E4DA3"/>
    <w:rsid w:val="007E7F0A"/>
    <w:rsid w:val="007F448E"/>
    <w:rsid w:val="00802443"/>
    <w:rsid w:val="00802E6E"/>
    <w:rsid w:val="0080590A"/>
    <w:rsid w:val="008117FC"/>
    <w:rsid w:val="00814271"/>
    <w:rsid w:val="008271FF"/>
    <w:rsid w:val="0084055B"/>
    <w:rsid w:val="008413C3"/>
    <w:rsid w:val="0084551F"/>
    <w:rsid w:val="00845E26"/>
    <w:rsid w:val="0086418B"/>
    <w:rsid w:val="008776C9"/>
    <w:rsid w:val="00896D45"/>
    <w:rsid w:val="008A7582"/>
    <w:rsid w:val="008B2C91"/>
    <w:rsid w:val="008B56F8"/>
    <w:rsid w:val="008C7D90"/>
    <w:rsid w:val="008E3929"/>
    <w:rsid w:val="008E66C9"/>
    <w:rsid w:val="008F6CD5"/>
    <w:rsid w:val="008F7957"/>
    <w:rsid w:val="00920662"/>
    <w:rsid w:val="009267D1"/>
    <w:rsid w:val="00932EB3"/>
    <w:rsid w:val="00936B36"/>
    <w:rsid w:val="00936EB5"/>
    <w:rsid w:val="009551FE"/>
    <w:rsid w:val="0096176F"/>
    <w:rsid w:val="00962CBA"/>
    <w:rsid w:val="009670B2"/>
    <w:rsid w:val="00972D7B"/>
    <w:rsid w:val="00980E5A"/>
    <w:rsid w:val="00985551"/>
    <w:rsid w:val="00990883"/>
    <w:rsid w:val="009918C2"/>
    <w:rsid w:val="00994829"/>
    <w:rsid w:val="00995AFD"/>
    <w:rsid w:val="009A153C"/>
    <w:rsid w:val="009B16D7"/>
    <w:rsid w:val="009B34E9"/>
    <w:rsid w:val="009C6204"/>
    <w:rsid w:val="009E1CD2"/>
    <w:rsid w:val="009E3AE0"/>
    <w:rsid w:val="009E4480"/>
    <w:rsid w:val="009E784B"/>
    <w:rsid w:val="00A13DF1"/>
    <w:rsid w:val="00A21EDC"/>
    <w:rsid w:val="00A31751"/>
    <w:rsid w:val="00A32AA5"/>
    <w:rsid w:val="00A4090A"/>
    <w:rsid w:val="00A44CE6"/>
    <w:rsid w:val="00A66978"/>
    <w:rsid w:val="00A84A17"/>
    <w:rsid w:val="00A94F17"/>
    <w:rsid w:val="00AA0827"/>
    <w:rsid w:val="00AA1FA4"/>
    <w:rsid w:val="00AA33DE"/>
    <w:rsid w:val="00AA39EE"/>
    <w:rsid w:val="00AA7AB5"/>
    <w:rsid w:val="00AB4D87"/>
    <w:rsid w:val="00AB57D6"/>
    <w:rsid w:val="00AB5D85"/>
    <w:rsid w:val="00AB6D71"/>
    <w:rsid w:val="00AB7AF9"/>
    <w:rsid w:val="00AC3902"/>
    <w:rsid w:val="00AC6D07"/>
    <w:rsid w:val="00AD1BDC"/>
    <w:rsid w:val="00AD49B9"/>
    <w:rsid w:val="00AF2745"/>
    <w:rsid w:val="00AF6E15"/>
    <w:rsid w:val="00B05166"/>
    <w:rsid w:val="00B147AF"/>
    <w:rsid w:val="00B15933"/>
    <w:rsid w:val="00B22CCE"/>
    <w:rsid w:val="00B275CB"/>
    <w:rsid w:val="00B509DB"/>
    <w:rsid w:val="00B56322"/>
    <w:rsid w:val="00B82488"/>
    <w:rsid w:val="00B83A8A"/>
    <w:rsid w:val="00B84B14"/>
    <w:rsid w:val="00BA6870"/>
    <w:rsid w:val="00BB1F4C"/>
    <w:rsid w:val="00BF4A3A"/>
    <w:rsid w:val="00C130C3"/>
    <w:rsid w:val="00C15D81"/>
    <w:rsid w:val="00C213CA"/>
    <w:rsid w:val="00C24E7A"/>
    <w:rsid w:val="00C33355"/>
    <w:rsid w:val="00C5273A"/>
    <w:rsid w:val="00C5711F"/>
    <w:rsid w:val="00C65C38"/>
    <w:rsid w:val="00C875AF"/>
    <w:rsid w:val="00C90CB9"/>
    <w:rsid w:val="00CB2AE7"/>
    <w:rsid w:val="00CD55CF"/>
    <w:rsid w:val="00CD7BB9"/>
    <w:rsid w:val="00CD7CF6"/>
    <w:rsid w:val="00CF3092"/>
    <w:rsid w:val="00CF33C6"/>
    <w:rsid w:val="00CF478B"/>
    <w:rsid w:val="00D1129D"/>
    <w:rsid w:val="00D120FE"/>
    <w:rsid w:val="00D155D7"/>
    <w:rsid w:val="00D27E4C"/>
    <w:rsid w:val="00D3688B"/>
    <w:rsid w:val="00D429B2"/>
    <w:rsid w:val="00D51B21"/>
    <w:rsid w:val="00D56917"/>
    <w:rsid w:val="00D60DD6"/>
    <w:rsid w:val="00D70856"/>
    <w:rsid w:val="00D73084"/>
    <w:rsid w:val="00D76DA4"/>
    <w:rsid w:val="00D81F91"/>
    <w:rsid w:val="00D86C1F"/>
    <w:rsid w:val="00D91B56"/>
    <w:rsid w:val="00DE17D4"/>
    <w:rsid w:val="00DE47E1"/>
    <w:rsid w:val="00DF03B5"/>
    <w:rsid w:val="00DF6FED"/>
    <w:rsid w:val="00E0067D"/>
    <w:rsid w:val="00E11B70"/>
    <w:rsid w:val="00E127B6"/>
    <w:rsid w:val="00E14DBA"/>
    <w:rsid w:val="00E21342"/>
    <w:rsid w:val="00E234D0"/>
    <w:rsid w:val="00E25CBA"/>
    <w:rsid w:val="00E27DA6"/>
    <w:rsid w:val="00E3019F"/>
    <w:rsid w:val="00E45EC9"/>
    <w:rsid w:val="00E50823"/>
    <w:rsid w:val="00E53338"/>
    <w:rsid w:val="00E62E90"/>
    <w:rsid w:val="00E65690"/>
    <w:rsid w:val="00E90B06"/>
    <w:rsid w:val="00E928C3"/>
    <w:rsid w:val="00E945CD"/>
    <w:rsid w:val="00EA0750"/>
    <w:rsid w:val="00EA28D6"/>
    <w:rsid w:val="00EA36EB"/>
    <w:rsid w:val="00EB6548"/>
    <w:rsid w:val="00EC3FF5"/>
    <w:rsid w:val="00EE6B72"/>
    <w:rsid w:val="00EF5EE6"/>
    <w:rsid w:val="00EF79CC"/>
    <w:rsid w:val="00F26DCE"/>
    <w:rsid w:val="00F32802"/>
    <w:rsid w:val="00F328E9"/>
    <w:rsid w:val="00F35FD0"/>
    <w:rsid w:val="00F402BC"/>
    <w:rsid w:val="00F42684"/>
    <w:rsid w:val="00F45609"/>
    <w:rsid w:val="00F5644A"/>
    <w:rsid w:val="00F5755A"/>
    <w:rsid w:val="00F73B78"/>
    <w:rsid w:val="00F7402E"/>
    <w:rsid w:val="00F87B1E"/>
    <w:rsid w:val="00FD2C1A"/>
    <w:rsid w:val="00FD4E0F"/>
    <w:rsid w:val="00FD6531"/>
    <w:rsid w:val="00FE3234"/>
    <w:rsid w:val="00FE76E8"/>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684"/>
    <w:rPr>
      <w:sz w:val="24"/>
      <w:szCs w:val="24"/>
      <w:lang w:val="en-US" w:eastAsia="en-US"/>
    </w:rPr>
  </w:style>
  <w:style w:type="paragraph" w:styleId="Heading1">
    <w:name w:val="heading 1"/>
    <w:basedOn w:val="Normal"/>
    <w:next w:val="Normal"/>
    <w:qFormat/>
    <w:rsid w:val="00F42684"/>
    <w:pPr>
      <w:keepNext/>
      <w:jc w:val="center"/>
      <w:outlineLvl w:val="0"/>
    </w:pPr>
    <w:rPr>
      <w:rFonts w:ascii="Arial" w:hAnsi="Arial" w:cs="Arial"/>
      <w:b/>
      <w:bCs/>
      <w:sz w:val="32"/>
      <w:u w:val="single"/>
      <w:lang w:val="el-GR"/>
    </w:rPr>
  </w:style>
  <w:style w:type="paragraph" w:styleId="Heading2">
    <w:name w:val="heading 2"/>
    <w:basedOn w:val="Normal"/>
    <w:next w:val="Normal"/>
    <w:qFormat/>
    <w:rsid w:val="00F42684"/>
    <w:pPr>
      <w:keepNext/>
      <w:jc w:val="right"/>
      <w:outlineLvl w:val="1"/>
    </w:pPr>
    <w:rPr>
      <w:rFonts w:ascii="Arial" w:hAnsi="Arial" w:cs="Arial"/>
      <w:i/>
      <w:iCs/>
      <w:sz w:val="22"/>
      <w:lang w:val="el-GR"/>
    </w:rPr>
  </w:style>
  <w:style w:type="paragraph" w:styleId="Heading3">
    <w:name w:val="heading 3"/>
    <w:basedOn w:val="Normal"/>
    <w:next w:val="Normal"/>
    <w:qFormat/>
    <w:rsid w:val="00F42684"/>
    <w:pPr>
      <w:keepNext/>
      <w:outlineLvl w:val="2"/>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42684"/>
    <w:pPr>
      <w:tabs>
        <w:tab w:val="center" w:pos="4320"/>
        <w:tab w:val="right" w:pos="8640"/>
      </w:tabs>
    </w:pPr>
  </w:style>
  <w:style w:type="paragraph" w:styleId="Footer">
    <w:name w:val="footer"/>
    <w:basedOn w:val="Normal"/>
    <w:rsid w:val="00F42684"/>
    <w:pPr>
      <w:tabs>
        <w:tab w:val="center" w:pos="4320"/>
        <w:tab w:val="right" w:pos="8640"/>
      </w:tabs>
    </w:pPr>
  </w:style>
  <w:style w:type="paragraph" w:styleId="BodyText">
    <w:name w:val="Body Text"/>
    <w:basedOn w:val="Normal"/>
    <w:rsid w:val="00F42684"/>
    <w:pPr>
      <w:jc w:val="both"/>
    </w:pPr>
    <w:rPr>
      <w:rFonts w:ascii="Arial" w:hAnsi="Arial" w:cs="Arial"/>
      <w:lang w:val="el-GR"/>
    </w:rPr>
  </w:style>
  <w:style w:type="paragraph" w:styleId="BalloonText">
    <w:name w:val="Balloon Text"/>
    <w:basedOn w:val="Normal"/>
    <w:link w:val="BalloonTextChar"/>
    <w:rsid w:val="009E3AE0"/>
    <w:rPr>
      <w:rFonts w:ascii="Tahoma" w:hAnsi="Tahoma" w:cs="Tahoma"/>
      <w:sz w:val="16"/>
      <w:szCs w:val="16"/>
    </w:rPr>
  </w:style>
  <w:style w:type="character" w:customStyle="1" w:styleId="BalloonTextChar">
    <w:name w:val="Balloon Text Char"/>
    <w:basedOn w:val="DefaultParagraphFont"/>
    <w:link w:val="BalloonText"/>
    <w:rsid w:val="009E3AE0"/>
    <w:rPr>
      <w:rFonts w:ascii="Tahoma" w:hAnsi="Tahoma" w:cs="Tahoma"/>
      <w:sz w:val="16"/>
      <w:szCs w:val="16"/>
      <w:lang w:val="en-US" w:eastAsia="en-US"/>
    </w:rPr>
  </w:style>
  <w:style w:type="paragraph" w:styleId="ListParagraph">
    <w:name w:val="List Paragraph"/>
    <w:basedOn w:val="Normal"/>
    <w:uiPriority w:val="34"/>
    <w:qFormat/>
    <w:rsid w:val="007E7F0A"/>
    <w:pPr>
      <w:ind w:left="720"/>
      <w:contextualSpacing/>
    </w:pPr>
  </w:style>
  <w:style w:type="paragraph" w:customStyle="1" w:styleId="1">
    <w:name w:val="Παράγραφος λίστας1"/>
    <w:basedOn w:val="Normal"/>
    <w:rsid w:val="00025858"/>
    <w:pPr>
      <w:widowControl w:val="0"/>
      <w:suppressAutoHyphens/>
      <w:spacing w:after="200" w:line="276" w:lineRule="auto"/>
      <w:ind w:left="720"/>
    </w:pPr>
    <w:rPr>
      <w:rFonts w:eastAsia="Lucida Sans Unicode" w:cs="Mangal"/>
      <w:kern w:val="1"/>
      <w:lang w:val="el-GR" w:eastAsia="zh-CN" w:bidi="hi-IN"/>
    </w:rPr>
  </w:style>
  <w:style w:type="paragraph" w:customStyle="1" w:styleId="2">
    <w:name w:val="Παράγραφος λίστας2"/>
    <w:basedOn w:val="Normal"/>
    <w:rsid w:val="002E794B"/>
    <w:pPr>
      <w:widowControl w:val="0"/>
      <w:suppressAutoHyphens/>
      <w:ind w:left="720"/>
      <w:contextualSpacing/>
    </w:pPr>
    <w:rPr>
      <w:rFonts w:eastAsia="Lucida Sans Unicode" w:cs="Mangal"/>
      <w:kern w:val="2"/>
      <w:lang w:val="el-GR"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2684"/>
    <w:rPr>
      <w:sz w:val="24"/>
      <w:szCs w:val="24"/>
      <w:lang w:val="en-US" w:eastAsia="en-US"/>
    </w:rPr>
  </w:style>
  <w:style w:type="paragraph" w:styleId="1">
    <w:name w:val="heading 1"/>
    <w:basedOn w:val="a"/>
    <w:next w:val="a"/>
    <w:qFormat/>
    <w:rsid w:val="00F42684"/>
    <w:pPr>
      <w:keepNext/>
      <w:jc w:val="center"/>
      <w:outlineLvl w:val="0"/>
    </w:pPr>
    <w:rPr>
      <w:rFonts w:ascii="Arial" w:hAnsi="Arial" w:cs="Arial"/>
      <w:b/>
      <w:bCs/>
      <w:sz w:val="32"/>
      <w:u w:val="single"/>
      <w:lang w:val="el-GR"/>
    </w:rPr>
  </w:style>
  <w:style w:type="paragraph" w:styleId="2">
    <w:name w:val="heading 2"/>
    <w:basedOn w:val="a"/>
    <w:next w:val="a"/>
    <w:qFormat/>
    <w:rsid w:val="00F42684"/>
    <w:pPr>
      <w:keepNext/>
      <w:jc w:val="right"/>
      <w:outlineLvl w:val="1"/>
    </w:pPr>
    <w:rPr>
      <w:rFonts w:ascii="Arial" w:hAnsi="Arial" w:cs="Arial"/>
      <w:i/>
      <w:iCs/>
      <w:sz w:val="22"/>
      <w:lang w:val="el-GR"/>
    </w:rPr>
  </w:style>
  <w:style w:type="paragraph" w:styleId="3">
    <w:name w:val="heading 3"/>
    <w:basedOn w:val="a"/>
    <w:next w:val="a"/>
    <w:qFormat/>
    <w:rsid w:val="00F42684"/>
    <w:pPr>
      <w:keepNext/>
      <w:outlineLvl w:val="2"/>
    </w:pPr>
    <w:rPr>
      <w:rFonts w:ascii="Arial" w:hAnsi="Arial" w:cs="Arial"/>
      <w:b/>
      <w:bCs/>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42684"/>
    <w:pPr>
      <w:tabs>
        <w:tab w:val="center" w:pos="4320"/>
        <w:tab w:val="right" w:pos="8640"/>
      </w:tabs>
    </w:pPr>
  </w:style>
  <w:style w:type="paragraph" w:styleId="a4">
    <w:name w:val="footer"/>
    <w:basedOn w:val="a"/>
    <w:rsid w:val="00F42684"/>
    <w:pPr>
      <w:tabs>
        <w:tab w:val="center" w:pos="4320"/>
        <w:tab w:val="right" w:pos="8640"/>
      </w:tabs>
    </w:pPr>
  </w:style>
  <w:style w:type="paragraph" w:styleId="a5">
    <w:name w:val="Body Text"/>
    <w:basedOn w:val="a"/>
    <w:rsid w:val="00F42684"/>
    <w:pPr>
      <w:jc w:val="both"/>
    </w:pPr>
    <w:rPr>
      <w:rFonts w:ascii="Arial" w:hAnsi="Arial" w:cs="Arial"/>
      <w:lang w:val="el-GR"/>
    </w:rPr>
  </w:style>
  <w:style w:type="paragraph" w:styleId="a6">
    <w:name w:val="Balloon Text"/>
    <w:basedOn w:val="a"/>
    <w:link w:val="Char"/>
    <w:rsid w:val="009E3AE0"/>
    <w:rPr>
      <w:rFonts w:ascii="Tahoma" w:hAnsi="Tahoma" w:cs="Tahoma"/>
      <w:sz w:val="16"/>
      <w:szCs w:val="16"/>
    </w:rPr>
  </w:style>
  <w:style w:type="character" w:customStyle="1" w:styleId="Char">
    <w:name w:val="Κείμενο πλαισίου Char"/>
    <w:basedOn w:val="a0"/>
    <w:link w:val="a6"/>
    <w:rsid w:val="009E3AE0"/>
    <w:rPr>
      <w:rFonts w:ascii="Tahoma" w:hAnsi="Tahoma" w:cs="Tahoma"/>
      <w:sz w:val="16"/>
      <w:szCs w:val="16"/>
      <w:lang w:val="en-US" w:eastAsia="en-US"/>
    </w:rPr>
  </w:style>
  <w:style w:type="paragraph" w:styleId="a7">
    <w:name w:val="List Paragraph"/>
    <w:basedOn w:val="a"/>
    <w:uiPriority w:val="34"/>
    <w:qFormat/>
    <w:rsid w:val="007E7F0A"/>
    <w:pPr>
      <w:ind w:left="720"/>
      <w:contextualSpacing/>
    </w:pPr>
  </w:style>
  <w:style w:type="paragraph" w:customStyle="1" w:styleId="10">
    <w:name w:val="Παράγραφος λίστας1"/>
    <w:basedOn w:val="a"/>
    <w:rsid w:val="00025858"/>
    <w:pPr>
      <w:widowControl w:val="0"/>
      <w:suppressAutoHyphens/>
      <w:spacing w:after="200" w:line="276" w:lineRule="auto"/>
      <w:ind w:left="720"/>
    </w:pPr>
    <w:rPr>
      <w:rFonts w:eastAsia="Lucida Sans Unicode" w:cs="Mangal"/>
      <w:kern w:val="1"/>
      <w:lang w:val="el-GR" w:eastAsia="zh-CN" w:bidi="hi-IN"/>
    </w:rPr>
  </w:style>
  <w:style w:type="paragraph" w:customStyle="1" w:styleId="20">
    <w:name w:val="Παράγραφος λίστας2"/>
    <w:basedOn w:val="a"/>
    <w:rsid w:val="002E794B"/>
    <w:pPr>
      <w:widowControl w:val="0"/>
      <w:suppressAutoHyphens/>
      <w:ind w:left="720"/>
      <w:contextualSpacing/>
    </w:pPr>
    <w:rPr>
      <w:rFonts w:eastAsia="Lucida Sans Unicode" w:cs="Mangal"/>
      <w:kern w:val="2"/>
      <w:lang w:val="el-GR" w:eastAsia="zh-CN" w:bidi="hi-IN"/>
    </w:rPr>
  </w:style>
</w:styles>
</file>

<file path=word/webSettings.xml><?xml version="1.0" encoding="utf-8"?>
<w:webSettings xmlns:r="http://schemas.openxmlformats.org/officeDocument/2006/relationships" xmlns:w="http://schemas.openxmlformats.org/wordprocessingml/2006/main">
  <w:divs>
    <w:div w:id="88428169">
      <w:bodyDiv w:val="1"/>
      <w:marLeft w:val="0"/>
      <w:marRight w:val="0"/>
      <w:marTop w:val="0"/>
      <w:marBottom w:val="0"/>
      <w:divBdr>
        <w:top w:val="none" w:sz="0" w:space="0" w:color="auto"/>
        <w:left w:val="none" w:sz="0" w:space="0" w:color="auto"/>
        <w:bottom w:val="none" w:sz="0" w:space="0" w:color="auto"/>
        <w:right w:val="none" w:sz="0" w:space="0" w:color="auto"/>
      </w:divBdr>
    </w:div>
    <w:div w:id="506024637">
      <w:bodyDiv w:val="1"/>
      <w:marLeft w:val="0"/>
      <w:marRight w:val="0"/>
      <w:marTop w:val="0"/>
      <w:marBottom w:val="0"/>
      <w:divBdr>
        <w:top w:val="none" w:sz="0" w:space="0" w:color="auto"/>
        <w:left w:val="none" w:sz="0" w:space="0" w:color="auto"/>
        <w:bottom w:val="none" w:sz="0" w:space="0" w:color="auto"/>
        <w:right w:val="none" w:sz="0" w:space="0" w:color="auto"/>
      </w:divBdr>
    </w:div>
    <w:div w:id="901216848">
      <w:bodyDiv w:val="1"/>
      <w:marLeft w:val="0"/>
      <w:marRight w:val="0"/>
      <w:marTop w:val="0"/>
      <w:marBottom w:val="0"/>
      <w:divBdr>
        <w:top w:val="none" w:sz="0" w:space="0" w:color="auto"/>
        <w:left w:val="none" w:sz="0" w:space="0" w:color="auto"/>
        <w:bottom w:val="none" w:sz="0" w:space="0" w:color="auto"/>
        <w:right w:val="none" w:sz="0" w:space="0" w:color="auto"/>
      </w:divBdr>
    </w:div>
    <w:div w:id="1661501323">
      <w:bodyDiv w:val="1"/>
      <w:marLeft w:val="0"/>
      <w:marRight w:val="0"/>
      <w:marTop w:val="0"/>
      <w:marBottom w:val="0"/>
      <w:divBdr>
        <w:top w:val="none" w:sz="0" w:space="0" w:color="auto"/>
        <w:left w:val="none" w:sz="0" w:space="0" w:color="auto"/>
        <w:bottom w:val="none" w:sz="0" w:space="0" w:color="auto"/>
        <w:right w:val="none" w:sz="0" w:space="0" w:color="auto"/>
      </w:divBdr>
    </w:div>
    <w:div w:id="2098944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470F5E-3E16-44E3-8CCC-A00906183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627</Words>
  <Characters>3672</Characters>
  <Application>Microsoft Office Word</Application>
  <DocSecurity>0</DocSecurity>
  <Lines>69</Lines>
  <Paragraphs>22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Ellman Consulting Co.</Company>
  <LinksUpToDate>false</LinksUpToDate>
  <CharactersWithSpaces>4277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Pasoulas Manolis</dc:creator>
  <cp:lastModifiedBy>p.kontomina</cp:lastModifiedBy>
  <cp:revision>2</cp:revision>
  <cp:lastPrinted>2014-05-09T17:14:00Z</cp:lastPrinted>
  <dcterms:created xsi:type="dcterms:W3CDTF">2014-05-15T08:58:00Z</dcterms:created>
  <dcterms:modified xsi:type="dcterms:W3CDTF">2014-05-15T08:58:00Z</dcterms:modified>
</cp:coreProperties>
</file>